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10063" w:right="0" w:firstLine="0"/>
        <w:jc w:val="left"/>
        <w:spacing w:line="240" w:lineRule="auto"/>
        <w:tabs>
          <w:tab w:val="left" w:pos="5823" w:leader="none"/>
          <w:tab w:val="left" w:pos="8280" w:leader="none"/>
          <w:tab w:val="right" w:pos="10348" w:leader="none"/>
          <w:tab w:val="right" w:pos="10607" w:leader="none"/>
        </w:tabs>
        <w:rPr>
          <w:rFonts w:ascii="Times New Roman" w:hAnsi="Times New Roman" w:cs="Times New Roman"/>
          <w:color w:val="000000"/>
          <w:sz w:val="22"/>
          <w:szCs w:val="22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color w:val="000000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/>
          <w:sz w:val="22"/>
          <w:szCs w:val="22"/>
          <w:highlight w:val="white"/>
        </w:rPr>
        <w:t xml:space="preserve">Приложение № 10</w:t>
      </w:r>
      <w:r>
        <w:rPr>
          <w:rFonts w:ascii="Times New Roman" w:hAnsi="Times New Roman" w:eastAsia="Times New Roman" w:cs="Times New Roman"/>
          <w:color w:val="000000"/>
          <w:sz w:val="22"/>
          <w:szCs w:val="22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2"/>
          <w:szCs w:val="22"/>
          <w:highlight w:val="white"/>
        </w:rPr>
      </w:r>
    </w:p>
    <w:p>
      <w:pPr>
        <w:contextualSpacing/>
        <w:ind w:left="10063" w:right="0" w:firstLine="0"/>
        <w:jc w:val="left"/>
        <w:spacing w:line="240" w:lineRule="auto"/>
        <w:tabs>
          <w:tab w:val="left" w:pos="5823" w:leader="none"/>
          <w:tab w:val="left" w:pos="8280" w:leader="none"/>
          <w:tab w:val="right" w:pos="10348" w:leader="none"/>
          <w:tab w:val="right" w:pos="10607" w:leader="none"/>
        </w:tabs>
        <w:rPr>
          <w:rFonts w:ascii="Times New Roman" w:hAnsi="Times New Roman" w:cs="Times New Roman"/>
          <w:color w:val="000000"/>
          <w:sz w:val="22"/>
          <w:szCs w:val="22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color w:val="000000"/>
          <w:sz w:val="22"/>
          <w:szCs w:val="22"/>
          <w:highlight w:val="white"/>
        </w:rPr>
        <w:t xml:space="preserve">к Договору подряда </w:t>
      </w:r>
      <w:r>
        <w:rPr>
          <w:rFonts w:ascii="Times New Roman" w:hAnsi="Times New Roman" w:eastAsia="Times New Roman" w:cs="Times New Roman"/>
          <w:color w:val="000000"/>
          <w:sz w:val="22"/>
          <w:szCs w:val="22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2"/>
          <w:szCs w:val="22"/>
          <w:highlight w:val="white"/>
        </w:rPr>
      </w:r>
    </w:p>
    <w:p>
      <w:pPr>
        <w:contextualSpacing/>
        <w:ind w:left="10063" w:right="0" w:firstLine="0"/>
        <w:jc w:val="left"/>
        <w:spacing w:line="240" w:lineRule="auto"/>
        <w:tabs>
          <w:tab w:val="left" w:pos="5823" w:leader="none"/>
          <w:tab w:val="left" w:pos="8280" w:leader="none"/>
          <w:tab w:val="left" w:pos="8787" w:leader="none"/>
          <w:tab w:val="left" w:pos="9071" w:leader="none"/>
          <w:tab w:val="right" w:pos="10348" w:leader="none"/>
          <w:tab w:val="right" w:pos="10607" w:leader="none"/>
        </w:tabs>
        <w:rPr>
          <w:rFonts w:ascii="Times New Roman" w:hAnsi="Times New Roman" w:cs="Times New Roman"/>
          <w:color w:val="000000"/>
          <w:sz w:val="22"/>
          <w:szCs w:val="22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color w:val="000000"/>
          <w:sz w:val="22"/>
          <w:szCs w:val="22"/>
          <w:highlight w:val="white"/>
        </w:rPr>
        <w:t xml:space="preserve">от </w:t>
      </w:r>
      <w:r>
        <w:rPr>
          <w:rFonts w:ascii="Times New Roman" w:hAnsi="Times New Roman" w:eastAsia="Times New Roman" w:cs="Times New Roman"/>
          <w:color w:val="000000"/>
          <w:sz w:val="22"/>
          <w:szCs w:val="22"/>
          <w:highlight w:val="white"/>
          <w:u w:val="single"/>
        </w:rPr>
        <w:t xml:space="preserve">      </w:t>
      </w:r>
      <w:r>
        <w:rPr>
          <w:rFonts w:ascii="Times New Roman" w:hAnsi="Times New Roman" w:eastAsia="Times New Roman" w:cs="Times New Roman"/>
          <w:color w:val="000000"/>
          <w:sz w:val="22"/>
          <w:szCs w:val="22"/>
          <w:highlight w:val="white"/>
          <w:u w:val="single"/>
        </w:rPr>
        <w:t xml:space="preserve">    </w:t>
      </w:r>
      <w:r>
        <w:rPr>
          <w:rFonts w:ascii="Times New Roman" w:hAnsi="Times New Roman" w:eastAsia="Times New Roman" w:cs="Times New Roman"/>
          <w:color w:val="000000"/>
          <w:sz w:val="22"/>
          <w:szCs w:val="22"/>
          <w:highlight w:val="white"/>
          <w:u w:val="single"/>
        </w:rPr>
        <w:t xml:space="preserve">          </w:t>
      </w:r>
      <w:r>
        <w:rPr>
          <w:rFonts w:ascii="Times New Roman" w:hAnsi="Times New Roman" w:eastAsia="Times New Roman" w:cs="Times New Roman"/>
          <w:color w:val="000000"/>
          <w:sz w:val="22"/>
          <w:szCs w:val="22"/>
          <w:highlight w:val="white"/>
        </w:rPr>
        <w:t xml:space="preserve">20__</w:t>
      </w:r>
      <w:r>
        <w:rPr>
          <w:rFonts w:ascii="Times New Roman" w:hAnsi="Times New Roman" w:eastAsia="Times New Roman" w:cs="Times New Roman"/>
          <w:color w:val="000000"/>
          <w:sz w:val="22"/>
          <w:szCs w:val="22"/>
          <w:highlight w:val="white"/>
        </w:rPr>
        <w:t xml:space="preserve">г. </w:t>
      </w:r>
      <w:r>
        <w:rPr>
          <w:rFonts w:ascii="Times New Roman" w:hAnsi="Times New Roman" w:eastAsia="Times New Roman" w:cs="Times New Roman"/>
          <w:color w:val="000000"/>
          <w:sz w:val="22"/>
          <w:szCs w:val="22"/>
          <w:highlight w:val="white"/>
        </w:rPr>
        <w:t xml:space="preserve">№______________</w:t>
      </w:r>
      <w:r>
        <w:rPr>
          <w:rFonts w:ascii="Times New Roman" w:hAnsi="Times New Roman" w:eastAsia="Times New Roman" w:cs="Times New Roman"/>
          <w:color w:val="000000"/>
          <w:sz w:val="22"/>
          <w:szCs w:val="22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2"/>
          <w:szCs w:val="22"/>
          <w:highlight w:val="white"/>
        </w:rPr>
      </w:r>
    </w:p>
    <w:p>
      <w:pPr>
        <w:pStyle w:val="616"/>
        <w:jc w:val="left"/>
        <w:spacing w:before="120" w:after="120" w:line="240" w:lineRule="auto"/>
        <w:shd w:val="clear" w:color="auto" w:fill="ffffff"/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616"/>
        <w:jc w:val="center"/>
        <w:spacing w:before="120" w:after="120" w:line="240" w:lineRule="auto"/>
        <w:shd w:val="clear" w:color="auto" w:fill="ffffff"/>
        <w:rPr>
          <w:rFonts w:ascii="Times New Roman" w:hAnsi="Times New Roman" w:eastAsia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6"/>
          <w:szCs w:val="26"/>
          <w:lang w:eastAsia="ru-RU"/>
        </w:rPr>
        <w:t xml:space="preserve">ЖУРНАЛ</w:t>
      </w:r>
      <w:r>
        <w:rPr>
          <w:rFonts w:ascii="Times New Roman" w:hAnsi="Times New Roman" w:eastAsia="Times New Roman"/>
          <w:b/>
          <w:bCs/>
          <w:color w:val="000000"/>
          <w:sz w:val="26"/>
          <w:szCs w:val="26"/>
          <w:lang w:eastAsia="ru-RU"/>
        </w:rPr>
      </w:r>
    </w:p>
    <w:p>
      <w:pPr>
        <w:pStyle w:val="616"/>
        <w:jc w:val="center"/>
        <w:spacing w:before="120" w:after="120" w:line="240" w:lineRule="auto"/>
        <w:shd w:val="clear" w:color="auto" w:fill="ffffff"/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6"/>
          <w:szCs w:val="26"/>
          <w:lang w:eastAsia="ru-RU"/>
        </w:rPr>
        <w:t xml:space="preserve">ВХОДНОГО УЧЕТА И КОНТРОЛЯ КАЧЕСТВА</w:t>
        <w:br w:type="textWrapping" w:clear="all"/>
        <w:t xml:space="preserve">ПОЛУЧАЕМЫХ ДЕТАЛЕЙ, МАТЕРИАЛОВ,</w:t>
        <w:br w:type="textWrapping" w:clear="all"/>
        <w:t xml:space="preserve">КОНСТРУКЦИЙ И ОБОРУДОВАНИЯ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r>
    </w:p>
    <w:tbl>
      <w:tblPr>
        <w:tblW w:w="0" w:type="auto"/>
        <w:jc w:val="center"/>
        <w:tblInd w:w="0" w:type="dxa"/>
        <w:tblLayout w:type="autofit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985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857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Наименование объекта ___________________________________________________________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  <w:p>
            <w:pPr>
              <w:pStyle w:val="616"/>
              <w:jc w:val="both"/>
              <w:keepNext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outlineLvl w:val="2"/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Адрес объекта __________________________________________________________________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Наименование строительной организации ___________________________________________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________________________________________________________________________________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  <w:p>
            <w:pPr>
              <w:pStyle w:val="616"/>
              <w:jc w:val="right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Начат _________________________ 20 ____ г.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  <w:p>
            <w:pPr>
              <w:pStyle w:val="616"/>
              <w:jc w:val="right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Окончен ________________________ 20 _____ г.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  <w:p>
            <w:pPr>
              <w:pStyle w:val="616"/>
              <w:jc w:val="center"/>
              <w:keepNext/>
              <w:spacing w:before="120" w:after="120" w:line="240" w:lineRule="auto"/>
              <w:shd w:val="clear" w:color="auto" w:fill="ffffff"/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outlineLvl w:val="1"/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УКАЗАНИЯ О ПОРЯДКЕ ВЕДЕНИЯ ЖУРНАЛА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pStyle w:val="616"/>
              <w:ind w:firstLine="284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1. Входной контроль - это проверка соответствия поступления на строительные площадки и склады материалов, изделий и полуфабрикатов требованиям ГОСТ и ТУ.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  <w:p>
            <w:pPr>
              <w:pStyle w:val="616"/>
              <w:ind w:firstLine="284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2. Ведение журнала обязательно на каждом объекте строительства.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  <w:p>
            <w:pPr>
              <w:pStyle w:val="616"/>
              <w:ind w:firstLine="284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 Входной контроль качества строительных материалов и изделий, поступивших на стройплощадку и склад осуществляется линейными ИТР, закрепленными за данным объектом.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  <w:p>
            <w:pPr>
              <w:pStyle w:val="616"/>
              <w:ind w:firstLine="284"/>
              <w:jc w:val="both"/>
              <w:spacing w:after="0" w:line="240" w:lineRule="auto"/>
              <w:shd w:val="clear" w:color="auto" w:fill="ffffff"/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4. В журнале указывается наименование и количество поступивших на объект основных строительных материалов, изделий и конструкций, номер товарно-транспортных накладных, поставщиков, сведения о дефектах.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/>
          </w:p>
          <w:p>
            <w:pPr>
              <w:pStyle w:val="616"/>
              <w:ind w:firstLine="284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5. При входном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контроле строительных конструкций, изделий, материалов и оборудования следует проверять внешним осмотром их соответствие требованиям стандартов или других нормативных документов и рабочей документации, а также наличие и содержание паспортов, сертификатов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других сопроводительных документов.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ind w:firstLine="284"/>
              <w:jc w:val="both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</w:tbl>
    <w:p>
      <w:pPr>
        <w:pStyle w:val="616"/>
        <w:jc w:val="center"/>
        <w:spacing w:after="0" w:line="240" w:lineRule="auto"/>
        <w:shd w:val="clear" w:color="auto" w:fill="ffff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r>
    </w:p>
    <w:tbl>
      <w:tblPr>
        <w:tblW w:w="5000" w:type="pct"/>
        <w:jc w:val="center"/>
        <w:tblInd w:w="0" w:type="dxa"/>
        <w:tblLayout w:type="autofit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770"/>
        <w:gridCol w:w="1388"/>
        <w:gridCol w:w="2159"/>
        <w:gridCol w:w="771"/>
        <w:gridCol w:w="1696"/>
        <w:gridCol w:w="2312"/>
        <w:gridCol w:w="1852"/>
        <w:gridCol w:w="1852"/>
        <w:gridCol w:w="1849"/>
      </w:tblGrid>
      <w:tr>
        <w:tblPrEx/>
        <w:trPr/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263" w:type="pct"/>
            <w:vAlign w:val="center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№№</w:t>
              <w:br w:type="textWrapping" w:clear="all"/>
              <w:t xml:space="preserve">пп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474" w:type="pct"/>
            <w:vAlign w:val="center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Дата доставки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737" w:type="pct"/>
            <w:vAlign w:val="center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Наименование материалов и конструкций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263" w:type="pct"/>
            <w:vAlign w:val="center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Кол-во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579" w:type="pct"/>
            <w:vAlign w:val="center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Поставщик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789" w:type="pct"/>
            <w:vAlign w:val="center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Наименование сопроводительного документа, №№ накладных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632" w:type="pct"/>
            <w:vAlign w:val="center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Отклонения от ГОСТа, СНиПа, ТУ.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jc w:val="center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ВСН дефекты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632" w:type="pct"/>
            <w:vAlign w:val="center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Подпись лица, осуществляющего контроль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631" w:type="pct"/>
            <w:vAlign w:val="center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Примечание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263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474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737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263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579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789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632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632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631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263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474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737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263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579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789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632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632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631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263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474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737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263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579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789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632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632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631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263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474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737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263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579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789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632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632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631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263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474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737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263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579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789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632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632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631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263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474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737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263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579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789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632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632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631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263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474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737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263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579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789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632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632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631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263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474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737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263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579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789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632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632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631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263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474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737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263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579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789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632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632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631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263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474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737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263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579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789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632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632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631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263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474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737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263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579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789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632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632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631" w:type="pct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</w:tbl>
    <w:p>
      <w:pPr>
        <w:pStyle w:val="616"/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</w:p>
    <w:p>
      <w:pPr>
        <w:pStyle w:val="616"/>
        <w:jc w:val="both"/>
        <w:spacing w:after="0" w:line="240" w:lineRule="auto"/>
        <w:shd w:val="clear" w:color="auto" w:fill="ffff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В журнале пронумеровано и прошнуровано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r>
    </w:p>
    <w:p>
      <w:pPr>
        <w:pStyle w:val="616"/>
        <w:jc w:val="both"/>
        <w:spacing w:after="0" w:line="240" w:lineRule="auto"/>
        <w:shd w:val="clear" w:color="auto" w:fill="ffff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r>
    </w:p>
    <w:p>
      <w:pPr>
        <w:pStyle w:val="616"/>
        <w:jc w:val="both"/>
        <w:spacing w:after="0" w:line="240" w:lineRule="auto"/>
        <w:shd w:val="clear" w:color="auto" w:fill="ffff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______________________________ страниц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r>
    </w:p>
    <w:p>
      <w:pPr>
        <w:pStyle w:val="616"/>
        <w:jc w:val="both"/>
        <w:spacing w:after="0" w:line="240" w:lineRule="auto"/>
        <w:shd w:val="clear" w:color="auto" w:fill="ffff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r>
    </w:p>
    <w:p>
      <w:pPr>
        <w:pStyle w:val="616"/>
        <w:jc w:val="both"/>
        <w:spacing w:after="0" w:line="240" w:lineRule="auto"/>
        <w:shd w:val="clear" w:color="auto" w:fill="ffff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«______ »________________ 20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____ г.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r>
    </w:p>
    <w:p>
      <w:pPr>
        <w:pStyle w:val="616"/>
        <w:jc w:val="both"/>
        <w:spacing w:after="0" w:line="240" w:lineRule="auto"/>
        <w:shd w:val="clear" w:color="auto" w:fill="ffff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r>
    </w:p>
    <w:p>
      <w:pPr>
        <w:pStyle w:val="616"/>
        <w:jc w:val="both"/>
        <w:spacing w:after="0" w:line="240" w:lineRule="auto"/>
        <w:shd w:val="clear" w:color="auto" w:fill="ffff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_______________________________________________________________________________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r>
    </w:p>
    <w:p>
      <w:pPr>
        <w:pStyle w:val="616"/>
        <w:jc w:val="both"/>
        <w:spacing w:after="0" w:line="240" w:lineRule="auto"/>
        <w:shd w:val="clear" w:color="auto" w:fill="ffff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             </w:t>
      </w:r>
      <w:r>
        <w:rPr>
          <w:rFonts w:ascii="Times New Roman" w:hAnsi="Times New Roman" w:eastAsia="Times New Roman"/>
          <w:color w:val="000000"/>
          <w:sz w:val="20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      (должность, фамилия, инициалы и подпись руководителя организации, выдавшего журнал)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r>
    </w:p>
    <w:p>
      <w:pPr>
        <w:pStyle w:val="616"/>
        <w:jc w:val="both"/>
        <w:spacing w:after="0" w:line="240" w:lineRule="auto"/>
        <w:shd w:val="clear" w:color="auto" w:fill="ffff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r>
    </w:p>
    <w:p>
      <w:pPr>
        <w:pStyle w:val="616"/>
        <w:jc w:val="both"/>
        <w:spacing w:after="0" w:line="240" w:lineRule="auto"/>
        <w:shd w:val="clear" w:color="auto" w:fill="ffff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М.П.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r>
    </w:p>
    <w:p>
      <w:pPr>
        <w:pStyle w:val="616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16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</w:rPr>
      </w:r>
    </w:p>
    <w:tbl>
      <w:tblPr>
        <w:tblW w:w="0" w:type="auto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362"/>
        <w:gridCol w:w="6239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362" w:type="dxa"/>
            <w:vAlign w:val="top"/>
            <w:textDirection w:val="lrTb"/>
            <w:noWrap w:val="false"/>
          </w:tcPr>
          <w:p>
            <w:pPr>
              <w:pStyle w:val="616"/>
              <w:ind w:left="-10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Заказчик: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239" w:type="dxa"/>
            <w:vAlign w:val="top"/>
            <w:textDirection w:val="lrTb"/>
            <w:noWrap w:val="false"/>
          </w:tcPr>
          <w:p>
            <w:pPr>
              <w:pStyle w:val="616"/>
              <w:ind w:left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Подрядчик: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362" w:type="dxa"/>
            <w:vAlign w:val="top"/>
            <w:textDirection w:val="lrTb"/>
            <w:noWrap w:val="false"/>
          </w:tcPr>
          <w:p>
            <w:pPr>
              <w:pStyle w:val="616"/>
              <w:ind w:left="-105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616"/>
              <w:ind w:left="-105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 / _______________ 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239" w:type="dxa"/>
            <w:vAlign w:val="top"/>
            <w:textDirection w:val="lrTb"/>
            <w:noWrap w:val="false"/>
          </w:tcPr>
          <w:p>
            <w:pPr>
              <w:pStyle w:val="616"/>
              <w:ind w:left="5175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616"/>
              <w:ind w:left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 / _______________ </w:t>
            </w:r>
            <w:r>
              <w:rPr>
                <w:sz w:val="24"/>
                <w:szCs w:val="24"/>
              </w:rPr>
            </w:r>
          </w:p>
        </w:tc>
      </w:tr>
    </w:tbl>
    <w:p>
      <w:r/>
    </w:p>
    <w:sectPr>
      <w:footnotePr/>
      <w:endnotePr/>
      <w:type w:val="nextPage"/>
      <w:pgSz w:w="16838" w:h="11906" w:orient="landscape"/>
      <w:pgMar w:top="1134" w:right="851" w:bottom="113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6"/>
    <w:next w:val="61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6"/>
    <w:next w:val="61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6"/>
    <w:next w:val="61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6"/>
    <w:next w:val="61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6"/>
    <w:next w:val="61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6"/>
    <w:next w:val="61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6"/>
    <w:next w:val="61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6"/>
    <w:next w:val="61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6"/>
    <w:next w:val="61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6"/>
    <w:next w:val="61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6"/>
    <w:next w:val="61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6"/>
    <w:next w:val="61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6"/>
    <w:next w:val="61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6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6"/>
    <w:next w:val="616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6"/>
    <w:next w:val="61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6"/>
    <w:next w:val="61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6"/>
    <w:next w:val="61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6"/>
    <w:next w:val="61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6"/>
    <w:next w:val="61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6"/>
    <w:next w:val="61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6"/>
    <w:next w:val="61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6"/>
    <w:next w:val="61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6"/>
    <w:next w:val="61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6"/>
    <w:next w:val="616"/>
    <w:uiPriority w:val="99"/>
    <w:unhideWhenUsed/>
    <w:pPr>
      <w:spacing w:after="0" w:afterAutospacing="0"/>
    </w:pPr>
  </w:style>
  <w:style w:type="paragraph" w:styleId="616" w:default="1">
    <w:name w:val="Normal"/>
    <w:next w:val="616"/>
    <w:link w:val="616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617">
    <w:name w:val="Заголовок 2"/>
    <w:basedOn w:val="616"/>
    <w:next w:val="617"/>
    <w:link w:val="622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paragraph" w:styleId="618">
    <w:name w:val="Заголовок 3"/>
    <w:basedOn w:val="616"/>
    <w:next w:val="618"/>
    <w:link w:val="623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619">
    <w:name w:val="Основной шрифт абзаца"/>
    <w:next w:val="619"/>
    <w:link w:val="616"/>
    <w:uiPriority w:val="1"/>
    <w:semiHidden/>
    <w:unhideWhenUsed/>
  </w:style>
  <w:style w:type="table" w:styleId="620">
    <w:name w:val="Обычная таблица"/>
    <w:next w:val="620"/>
    <w:link w:val="616"/>
    <w:uiPriority w:val="99"/>
    <w:semiHidden/>
    <w:unhideWhenUsed/>
    <w:qFormat/>
    <w:tblPr/>
  </w:style>
  <w:style w:type="numbering" w:styleId="621">
    <w:name w:val="Нет списка"/>
    <w:next w:val="621"/>
    <w:link w:val="616"/>
    <w:uiPriority w:val="99"/>
    <w:semiHidden/>
    <w:unhideWhenUsed/>
  </w:style>
  <w:style w:type="character" w:styleId="622">
    <w:name w:val="Заголовок 2 Знак"/>
    <w:next w:val="622"/>
    <w:link w:val="617"/>
    <w:uiPriority w:val="9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623">
    <w:name w:val="Заголовок 3 Знак"/>
    <w:next w:val="623"/>
    <w:link w:val="618"/>
    <w:uiPriority w:val="9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paragraph" w:styleId="624">
    <w:name w:val="Название"/>
    <w:basedOn w:val="616"/>
    <w:next w:val="624"/>
    <w:link w:val="625"/>
    <w:uiPriority w:val="10"/>
    <w:qFormat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25">
    <w:name w:val="Название Знак"/>
    <w:next w:val="625"/>
    <w:link w:val="624"/>
    <w:uiPriority w:val="1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26">
    <w:name w:val="apple-converted-space"/>
    <w:basedOn w:val="619"/>
    <w:next w:val="626"/>
    <w:link w:val="616"/>
  </w:style>
  <w:style w:type="character" w:styleId="1961" w:default="1">
    <w:name w:val="Default Paragraph Font"/>
    <w:uiPriority w:val="1"/>
    <w:semiHidden/>
    <w:unhideWhenUsed/>
  </w:style>
  <w:style w:type="numbering" w:styleId="1962" w:default="1">
    <w:name w:val="No List"/>
    <w:uiPriority w:val="99"/>
    <w:semiHidden/>
    <w:unhideWhenUsed/>
  </w:style>
  <w:style w:type="table" w:styleId="196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Krokoz™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tayurskaya_en</cp:lastModifiedBy>
  <cp:revision>16</cp:revision>
  <dcterms:created xsi:type="dcterms:W3CDTF">2019-11-28T00:52:00Z</dcterms:created>
  <dcterms:modified xsi:type="dcterms:W3CDTF">2025-12-22T01:59:24Z</dcterms:modified>
  <cp:version>1048576</cp:version>
</cp:coreProperties>
</file>